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6915" w14:textId="77777777" w:rsidR="005D14A5" w:rsidRDefault="005D14A5" w:rsidP="005D14A5">
      <w:pPr>
        <w:pStyle w:val="En-tte"/>
        <w:pBdr>
          <w:bottom w:val="single" w:sz="18" w:space="1" w:color="4F81BD"/>
        </w:pBdr>
        <w:tabs>
          <w:tab w:val="clear" w:pos="4536"/>
          <w:tab w:val="clear" w:pos="9072"/>
          <w:tab w:val="right" w:pos="9015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259E2A8A" wp14:editId="3FD2B6CA">
            <wp:extent cx="1892300" cy="901700"/>
            <wp:effectExtent l="0" t="0" r="12700" b="12700"/>
            <wp:docPr id="1" name="Image 1" descr="logo2_IN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_IN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1BB483D" wp14:editId="58CF125E">
            <wp:extent cx="3310255" cy="728345"/>
            <wp:effectExtent l="0" t="0" r="0" b="8255"/>
            <wp:docPr id="7" name="Image 7" descr="CGphiMC272:Users:benedictechazaud:Documents:Courrier:Logo tutuell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phiMC272:Users:benedictechazaud:Documents:Courrier:Logo tutuelles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09B2C" w14:textId="77777777" w:rsidR="008B7A0C" w:rsidRPr="00155F5C" w:rsidRDefault="008B7A0C" w:rsidP="008B7A0C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40CE3FF5" w14:textId="37D1DEB1" w:rsidR="002D4C96" w:rsidRPr="00927488" w:rsidRDefault="00BA3D99" w:rsidP="00155F5C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fr-FR"/>
        </w:rPr>
      </w:pPr>
      <w:r w:rsidRPr="00927488">
        <w:rPr>
          <w:rFonts w:ascii="Arial" w:eastAsia="Times New Roman" w:hAnsi="Arial" w:cs="Arial"/>
          <w:b/>
          <w:sz w:val="22"/>
          <w:szCs w:val="22"/>
          <w:lang w:eastAsia="fr-FR"/>
        </w:rPr>
        <w:t>P</w:t>
      </w:r>
      <w:r w:rsidR="002D4C96" w:rsidRPr="00927488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ost-doc position in </w:t>
      </w:r>
      <w:r w:rsidR="00C4427F" w:rsidRPr="00927488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skeletal muscle </w:t>
      </w:r>
      <w:r w:rsidR="00AA23FC" w:rsidRPr="00927488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matrix </w:t>
      </w:r>
      <w:r w:rsidR="00C4427F" w:rsidRPr="00927488">
        <w:rPr>
          <w:rFonts w:ascii="Arial" w:eastAsia="Times New Roman" w:hAnsi="Arial" w:cs="Arial"/>
          <w:b/>
          <w:sz w:val="22"/>
          <w:szCs w:val="22"/>
          <w:lang w:eastAsia="fr-FR"/>
        </w:rPr>
        <w:t>environment</w:t>
      </w:r>
    </w:p>
    <w:p w14:paraId="17327E43" w14:textId="77777777" w:rsidR="00517ADD" w:rsidRPr="00927488" w:rsidRDefault="00517ADD" w:rsidP="00155F5C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fr-FR"/>
        </w:rPr>
      </w:pPr>
    </w:p>
    <w:p w14:paraId="43786CA6" w14:textId="780B009A" w:rsidR="00581911" w:rsidRDefault="00377449" w:rsidP="008B7A0C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155F5C">
        <w:rPr>
          <w:rFonts w:ascii="Arial" w:eastAsia="Times New Roman" w:hAnsi="Arial" w:cs="Arial"/>
          <w:sz w:val="20"/>
          <w:szCs w:val="20"/>
          <w:lang w:val="en-US" w:eastAsia="fr-FR"/>
        </w:rPr>
        <w:t xml:space="preserve">The </w:t>
      </w:r>
      <w:r w:rsidR="00581911" w:rsidRPr="00155F5C">
        <w:rPr>
          <w:rFonts w:ascii="Arial" w:eastAsia="Times New Roman" w:hAnsi="Arial" w:cs="Arial"/>
          <w:sz w:val="20"/>
          <w:szCs w:val="20"/>
          <w:lang w:val="en-US" w:eastAsia="fr-FR"/>
        </w:rPr>
        <w:t>team of B</w:t>
      </w:r>
      <w:r w:rsidR="00517ADD">
        <w:rPr>
          <w:rFonts w:ascii="Arial" w:eastAsia="Times New Roman" w:hAnsi="Arial" w:cs="Arial"/>
          <w:sz w:val="20"/>
          <w:szCs w:val="20"/>
          <w:lang w:val="en-US" w:eastAsia="fr-FR"/>
        </w:rPr>
        <w:t>énédicte</w:t>
      </w:r>
      <w:r w:rsidR="00581911" w:rsidRPr="00155F5C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Chazaud at Institut NeuroMyoGene at</w:t>
      </w:r>
      <w:r w:rsidRPr="00155F5C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the Universit</w:t>
      </w:r>
      <w:r w:rsidR="00581911" w:rsidRPr="00155F5C">
        <w:rPr>
          <w:rFonts w:ascii="Arial" w:eastAsia="Times New Roman" w:hAnsi="Arial" w:cs="Arial"/>
          <w:sz w:val="20"/>
          <w:szCs w:val="20"/>
          <w:lang w:val="en-US" w:eastAsia="fr-FR"/>
        </w:rPr>
        <w:t>é</w:t>
      </w:r>
      <w:r w:rsidRPr="00155F5C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581911" w:rsidRPr="00155F5C">
        <w:rPr>
          <w:rFonts w:ascii="Arial" w:eastAsia="Times New Roman" w:hAnsi="Arial" w:cs="Arial"/>
          <w:sz w:val="20"/>
          <w:szCs w:val="20"/>
          <w:lang w:val="en-US" w:eastAsia="fr-FR"/>
        </w:rPr>
        <w:t>Claude Bernard Lyon 1</w:t>
      </w:r>
      <w:r w:rsidR="00C4427F" w:rsidRPr="00155F5C">
        <w:rPr>
          <w:rFonts w:ascii="Arial" w:eastAsia="Times New Roman" w:hAnsi="Arial" w:cs="Arial"/>
          <w:sz w:val="20"/>
          <w:szCs w:val="20"/>
          <w:lang w:val="en-US" w:eastAsia="fr-FR"/>
        </w:rPr>
        <w:t>, CNRS, INSERM,</w:t>
      </w:r>
      <w:r w:rsidR="00581911" w:rsidRPr="00155F5C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155F5C">
        <w:rPr>
          <w:rFonts w:ascii="Arial" w:eastAsia="Times New Roman" w:hAnsi="Arial" w:cs="Arial"/>
          <w:sz w:val="20"/>
          <w:szCs w:val="20"/>
          <w:lang w:val="en-US" w:eastAsia="fr-FR"/>
        </w:rPr>
        <w:t>at Lyon</w:t>
      </w:r>
      <w:r w:rsidR="005D14A5" w:rsidRPr="00155F5C">
        <w:rPr>
          <w:rFonts w:ascii="Arial" w:eastAsia="Times New Roman" w:hAnsi="Arial" w:cs="Arial"/>
          <w:sz w:val="20"/>
          <w:szCs w:val="20"/>
          <w:lang w:val="en-US" w:eastAsia="fr-FR"/>
        </w:rPr>
        <w:t>,</w:t>
      </w:r>
      <w:r w:rsidRPr="00155F5C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is seeking to fill </w:t>
      </w:r>
      <w:r w:rsidR="00517ADD">
        <w:rPr>
          <w:rFonts w:ascii="Arial" w:eastAsia="Times New Roman" w:hAnsi="Arial" w:cs="Arial"/>
          <w:sz w:val="20"/>
          <w:szCs w:val="20"/>
          <w:lang w:val="en-US" w:eastAsia="fr-FR"/>
        </w:rPr>
        <w:t>a</w:t>
      </w:r>
      <w:r w:rsidRPr="00155F5C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8B7A0C" w:rsidRPr="00155F5C">
        <w:rPr>
          <w:rFonts w:ascii="Arial" w:eastAsia="Times New Roman" w:hAnsi="Arial" w:cs="Arial"/>
          <w:sz w:val="20"/>
          <w:szCs w:val="20"/>
          <w:lang w:val="en-US" w:eastAsia="fr-FR"/>
        </w:rPr>
        <w:t>p</w:t>
      </w:r>
      <w:r w:rsidRPr="00155F5C">
        <w:rPr>
          <w:rFonts w:ascii="Arial" w:eastAsia="Times New Roman" w:hAnsi="Arial" w:cs="Arial"/>
          <w:sz w:val="20"/>
          <w:szCs w:val="20"/>
          <w:lang w:val="en-US" w:eastAsia="fr-FR"/>
        </w:rPr>
        <w:t xml:space="preserve">ostdoctoral </w:t>
      </w:r>
      <w:r w:rsidR="008B7A0C" w:rsidRPr="00155F5C">
        <w:rPr>
          <w:rFonts w:ascii="Arial" w:eastAsia="Times New Roman" w:hAnsi="Arial" w:cs="Arial"/>
          <w:sz w:val="20"/>
          <w:szCs w:val="20"/>
          <w:lang w:val="en-US" w:eastAsia="fr-FR"/>
        </w:rPr>
        <w:t>r</w:t>
      </w:r>
      <w:r w:rsidRPr="00155F5C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esearch </w:t>
      </w:r>
      <w:r w:rsidR="008B7A0C" w:rsidRPr="00155F5C">
        <w:rPr>
          <w:rFonts w:ascii="Arial" w:eastAsia="Times New Roman" w:hAnsi="Arial" w:cs="Arial"/>
          <w:sz w:val="20"/>
          <w:szCs w:val="20"/>
          <w:lang w:val="en-US" w:eastAsia="fr-FR"/>
        </w:rPr>
        <w:t>s</w:t>
      </w:r>
      <w:r w:rsidRPr="00155F5C">
        <w:rPr>
          <w:rFonts w:ascii="Arial" w:eastAsia="Times New Roman" w:hAnsi="Arial" w:cs="Arial"/>
          <w:sz w:val="20"/>
          <w:szCs w:val="20"/>
          <w:lang w:val="en-US" w:eastAsia="fr-FR"/>
        </w:rPr>
        <w:t>cientist position</w:t>
      </w:r>
      <w:r w:rsidR="00581911" w:rsidRPr="00155F5C">
        <w:rPr>
          <w:rFonts w:ascii="Arial" w:eastAsia="Times New Roman" w:hAnsi="Arial" w:cs="Arial"/>
          <w:sz w:val="20"/>
          <w:szCs w:val="20"/>
          <w:lang w:val="en-US" w:eastAsia="fr-FR"/>
        </w:rPr>
        <w:t>s</w:t>
      </w:r>
      <w:r w:rsidRPr="00155F5C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in the area of </w:t>
      </w:r>
      <w:r w:rsidR="00581911" w:rsidRPr="00155F5C">
        <w:rPr>
          <w:rFonts w:ascii="Arial" w:eastAsia="Times New Roman" w:hAnsi="Arial" w:cs="Arial"/>
          <w:sz w:val="20"/>
          <w:szCs w:val="20"/>
          <w:lang w:val="en-US" w:eastAsia="fr-FR"/>
        </w:rPr>
        <w:t xml:space="preserve">skeletal muscle regeneration and homeostasis. </w:t>
      </w:r>
      <w:r w:rsidRPr="00155F5C">
        <w:rPr>
          <w:rFonts w:ascii="Arial" w:eastAsia="Times New Roman" w:hAnsi="Arial" w:cs="Arial"/>
          <w:sz w:val="20"/>
          <w:szCs w:val="20"/>
          <w:lang w:val="en-US" w:eastAsia="fr-FR"/>
        </w:rPr>
        <w:t xml:space="preserve">One of the main goals of the </w:t>
      </w:r>
      <w:r w:rsidR="00581911" w:rsidRPr="00155F5C">
        <w:rPr>
          <w:rFonts w:ascii="Arial" w:eastAsia="Times New Roman" w:hAnsi="Arial" w:cs="Arial"/>
          <w:sz w:val="20"/>
          <w:szCs w:val="20"/>
          <w:lang w:val="en-US" w:eastAsia="fr-FR"/>
        </w:rPr>
        <w:t>Chazaud</w:t>
      </w:r>
      <w:r w:rsidRPr="00155F5C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laboratory research program</w:t>
      </w:r>
      <w:r w:rsidR="00C4427F" w:rsidRPr="00155F5C">
        <w:rPr>
          <w:rFonts w:ascii="Arial" w:eastAsia="Times New Roman" w:hAnsi="Arial" w:cs="Arial"/>
          <w:sz w:val="20"/>
          <w:szCs w:val="20"/>
          <w:lang w:val="en-US" w:eastAsia="fr-FR"/>
        </w:rPr>
        <w:t>s</w:t>
      </w:r>
      <w:r w:rsidRPr="00155F5C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is to understand the role of the </w:t>
      </w:r>
      <w:r w:rsidR="00581911" w:rsidRPr="00155F5C">
        <w:rPr>
          <w:rFonts w:ascii="Arial" w:eastAsia="Times New Roman" w:hAnsi="Arial" w:cs="Arial"/>
          <w:sz w:val="20"/>
          <w:szCs w:val="20"/>
          <w:lang w:val="en-US" w:eastAsia="fr-FR"/>
        </w:rPr>
        <w:t>close environment on muscle stem cell fate in normal regenerating skeletal muscle as well as during muscle diseases.</w:t>
      </w:r>
    </w:p>
    <w:p w14:paraId="0A847502" w14:textId="46DB8CB7" w:rsidR="00517ADD" w:rsidRDefault="00517ADD" w:rsidP="00517ADD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The research program of the post-doc will focus on the </w:t>
      </w:r>
      <w:r w:rsidRPr="00517ADD">
        <w:rPr>
          <w:rFonts w:ascii="Arial" w:eastAsia="Times New Roman" w:hAnsi="Arial" w:cs="Arial"/>
          <w:sz w:val="20"/>
          <w:szCs w:val="20"/>
          <w:lang w:val="en-US" w:eastAsia="fr-FR"/>
        </w:rPr>
        <w:t xml:space="preserve">investigation of the extracellular matrix properties in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>during skeletal muscle regeneration in normal muscle and during muscle diseases.</w:t>
      </w:r>
    </w:p>
    <w:p w14:paraId="7DED038D" w14:textId="77777777" w:rsidR="00581911" w:rsidRPr="00155F5C" w:rsidRDefault="00581911" w:rsidP="008B7A0C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08AE43F8" w14:textId="205B7E8C" w:rsidR="008B7A0C" w:rsidRPr="00155F5C" w:rsidRDefault="00E50B79" w:rsidP="008B7A0C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155F5C"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  <w:t>Requirements</w:t>
      </w:r>
    </w:p>
    <w:p w14:paraId="20722B6E" w14:textId="5D296617" w:rsidR="00504E8D" w:rsidRPr="00155F5C" w:rsidRDefault="00504E8D" w:rsidP="00504E8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284" w:hanging="142"/>
        <w:jc w:val="both"/>
        <w:rPr>
          <w:rFonts w:ascii="Arial" w:hAnsi="Arial" w:cs="Arial"/>
          <w:sz w:val="20"/>
          <w:szCs w:val="20"/>
          <w:lang w:val="en-US"/>
        </w:rPr>
      </w:pPr>
      <w:r w:rsidRPr="00155F5C">
        <w:rPr>
          <w:rFonts w:ascii="Arial" w:hAnsi="Arial" w:cs="Arial"/>
          <w:sz w:val="20"/>
          <w:szCs w:val="20"/>
          <w:lang w:val="en-US"/>
        </w:rPr>
        <w:t xml:space="preserve">PhD </w:t>
      </w:r>
      <w:r w:rsidR="00CD0173" w:rsidRPr="00155F5C">
        <w:rPr>
          <w:rFonts w:ascii="Arial" w:hAnsi="Arial" w:cs="Arial"/>
          <w:sz w:val="20"/>
          <w:szCs w:val="20"/>
          <w:lang w:val="en-US"/>
        </w:rPr>
        <w:t xml:space="preserve">(or near PhD completion) </w:t>
      </w:r>
      <w:r w:rsidRPr="00155F5C">
        <w:rPr>
          <w:rFonts w:ascii="Arial" w:hAnsi="Arial" w:cs="Arial"/>
          <w:sz w:val="20"/>
          <w:szCs w:val="20"/>
          <w:lang w:val="en-US"/>
        </w:rPr>
        <w:t xml:space="preserve">in </w:t>
      </w:r>
      <w:r w:rsidRPr="00155F5C">
        <w:rPr>
          <w:rFonts w:ascii="Arial" w:eastAsia="Times New Roman" w:hAnsi="Arial" w:cs="Arial"/>
          <w:sz w:val="20"/>
          <w:szCs w:val="20"/>
          <w:lang w:val="en-US"/>
        </w:rPr>
        <w:t>biological or biomedical sciences</w:t>
      </w:r>
      <w:r w:rsidRPr="00155F5C">
        <w:rPr>
          <w:rFonts w:ascii="Arial" w:hAnsi="Arial" w:cs="Arial"/>
          <w:sz w:val="20"/>
          <w:szCs w:val="20"/>
          <w:lang w:val="en-US"/>
        </w:rPr>
        <w:t xml:space="preserve"> or post</w:t>
      </w:r>
      <w:r w:rsidR="00E50B79" w:rsidRPr="00155F5C">
        <w:rPr>
          <w:rFonts w:ascii="Arial" w:hAnsi="Arial" w:cs="Arial"/>
          <w:sz w:val="20"/>
          <w:szCs w:val="20"/>
          <w:lang w:val="en-US"/>
        </w:rPr>
        <w:t>-</w:t>
      </w:r>
      <w:r w:rsidRPr="00155F5C">
        <w:rPr>
          <w:rFonts w:ascii="Arial" w:hAnsi="Arial" w:cs="Arial"/>
          <w:sz w:val="20"/>
          <w:szCs w:val="20"/>
          <w:lang w:val="en-US"/>
        </w:rPr>
        <w:t>doc scientists with no more than 2/3</w:t>
      </w:r>
      <w:r w:rsidR="00155F5C">
        <w:rPr>
          <w:rFonts w:ascii="Arial" w:hAnsi="Arial" w:cs="Arial"/>
          <w:sz w:val="20"/>
          <w:szCs w:val="20"/>
          <w:lang w:val="en-US"/>
        </w:rPr>
        <w:t xml:space="preserve"> years post-doc</w:t>
      </w:r>
      <w:r w:rsidRPr="00155F5C">
        <w:rPr>
          <w:rFonts w:ascii="Arial" w:hAnsi="Arial" w:cs="Arial"/>
          <w:sz w:val="20"/>
          <w:szCs w:val="20"/>
          <w:lang w:val="en-US"/>
        </w:rPr>
        <w:t xml:space="preserve"> experience.</w:t>
      </w:r>
    </w:p>
    <w:p w14:paraId="56F8E67D" w14:textId="77777777" w:rsidR="008B7A0C" w:rsidRPr="00155F5C" w:rsidRDefault="008B7A0C" w:rsidP="00504E8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284" w:hanging="142"/>
        <w:jc w:val="both"/>
        <w:rPr>
          <w:rFonts w:ascii="Arial" w:hAnsi="Arial" w:cs="Arial"/>
          <w:sz w:val="20"/>
          <w:szCs w:val="20"/>
          <w:lang w:val="en-US"/>
        </w:rPr>
      </w:pPr>
      <w:r w:rsidRPr="00155F5C">
        <w:rPr>
          <w:rFonts w:ascii="Arial" w:hAnsi="Arial" w:cs="Arial"/>
          <w:sz w:val="20"/>
          <w:szCs w:val="20"/>
          <w:lang w:val="en-US"/>
        </w:rPr>
        <w:t>Scientific publications in peer-reviewed journals and presentations at scientific conferences.</w:t>
      </w:r>
      <w:r w:rsidR="00504E8D" w:rsidRPr="00155F5C">
        <w:rPr>
          <w:rFonts w:ascii="Arial" w:hAnsi="Arial" w:cs="Arial"/>
          <w:sz w:val="20"/>
          <w:szCs w:val="20"/>
          <w:lang w:val="en-US"/>
        </w:rPr>
        <w:t xml:space="preserve"> Published evidence of aptitude for high quality research is essential.</w:t>
      </w:r>
    </w:p>
    <w:p w14:paraId="4B7219B7" w14:textId="37A45C7E" w:rsidR="00504E8D" w:rsidRDefault="00504E8D" w:rsidP="00517AD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284" w:hanging="142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155F5C">
        <w:rPr>
          <w:rFonts w:ascii="Arial" w:hAnsi="Arial" w:cs="Arial"/>
          <w:sz w:val="20"/>
          <w:szCs w:val="20"/>
          <w:lang w:val="en-US"/>
        </w:rPr>
        <w:t>A s</w:t>
      </w:r>
      <w:r w:rsidR="008B7A0C" w:rsidRPr="00155F5C">
        <w:rPr>
          <w:rFonts w:ascii="Arial" w:hAnsi="Arial" w:cs="Arial"/>
          <w:sz w:val="20"/>
          <w:szCs w:val="20"/>
          <w:lang w:val="en-US"/>
        </w:rPr>
        <w:t xml:space="preserve">trong background </w:t>
      </w:r>
      <w:r w:rsidR="00517ADD">
        <w:rPr>
          <w:rFonts w:ascii="Arial" w:hAnsi="Arial" w:cs="Arial"/>
          <w:sz w:val="20"/>
          <w:szCs w:val="20"/>
          <w:lang w:val="en-US"/>
        </w:rPr>
        <w:t xml:space="preserve">or experience in </w:t>
      </w:r>
      <w:r w:rsidRPr="00155F5C">
        <w:rPr>
          <w:rFonts w:ascii="Arial" w:eastAsia="Times New Roman" w:hAnsi="Arial" w:cs="Arial"/>
          <w:sz w:val="20"/>
          <w:szCs w:val="20"/>
          <w:lang w:val="en-US"/>
        </w:rPr>
        <w:t>the biology and biochemistry of extracellular matrix</w:t>
      </w:r>
      <w:r w:rsidR="00517ADD">
        <w:rPr>
          <w:rFonts w:ascii="Arial" w:eastAsia="Times New Roman" w:hAnsi="Arial" w:cs="Arial"/>
          <w:sz w:val="20"/>
          <w:szCs w:val="20"/>
          <w:lang w:val="en-US"/>
        </w:rPr>
        <w:t xml:space="preserve"> is </w:t>
      </w:r>
      <w:r w:rsidR="00517ADD" w:rsidRPr="00517ADD">
        <w:rPr>
          <w:rFonts w:ascii="Arial" w:eastAsia="Times New Roman" w:hAnsi="Arial" w:cs="Arial"/>
          <w:sz w:val="20"/>
          <w:szCs w:val="20"/>
          <w:u w:val="single"/>
          <w:lang w:val="en-US"/>
        </w:rPr>
        <w:t>mandatory</w:t>
      </w:r>
      <w:r w:rsidRPr="00155F5C">
        <w:rPr>
          <w:rFonts w:ascii="Arial" w:eastAsia="Times New Roman" w:hAnsi="Arial" w:cs="Arial"/>
          <w:sz w:val="20"/>
          <w:szCs w:val="20"/>
          <w:lang w:val="en-US"/>
        </w:rPr>
        <w:t>. A background in skeletal muscle biology is a plus, but not mandatory.</w:t>
      </w:r>
    </w:p>
    <w:p w14:paraId="21D6059F" w14:textId="2AA276CF" w:rsidR="00517ADD" w:rsidRDefault="00517ADD" w:rsidP="00C4427F">
      <w:pPr>
        <w:pStyle w:val="Normal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21A737A9" w14:textId="3CFBBC6B" w:rsidR="00C24BF2" w:rsidRPr="00155F5C" w:rsidRDefault="00AB44D3" w:rsidP="00C24BF2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  <w:t>Terms and conditions</w:t>
      </w:r>
    </w:p>
    <w:p w14:paraId="25D04CE7" w14:textId="06B294D6" w:rsidR="00AB44D3" w:rsidRPr="00155F5C" w:rsidRDefault="00C24BF2" w:rsidP="00AB44D3">
      <w:pPr>
        <w:pStyle w:val="Normal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155F5C">
        <w:rPr>
          <w:rFonts w:ascii="Arial" w:eastAsia="Times New Roman" w:hAnsi="Arial" w:cs="Arial"/>
          <w:sz w:val="20"/>
          <w:szCs w:val="20"/>
          <w:lang w:val="en-US"/>
        </w:rPr>
        <w:t>The pos</w:t>
      </w:r>
      <w:r w:rsidR="00280C04" w:rsidRPr="00155F5C">
        <w:rPr>
          <w:rFonts w:ascii="Arial" w:eastAsia="Times New Roman" w:hAnsi="Arial" w:cs="Arial"/>
          <w:sz w:val="20"/>
          <w:szCs w:val="20"/>
          <w:lang w:val="en-US"/>
        </w:rPr>
        <w:t>t</w:t>
      </w:r>
      <w:r w:rsidRPr="00155F5C">
        <w:rPr>
          <w:rFonts w:ascii="Arial" w:eastAsia="Times New Roman" w:hAnsi="Arial" w:cs="Arial"/>
          <w:sz w:val="20"/>
          <w:szCs w:val="20"/>
          <w:lang w:val="en-US"/>
        </w:rPr>
        <w:t xml:space="preserve">-doc researcher will </w:t>
      </w:r>
      <w:r w:rsidR="00280C04" w:rsidRPr="00155F5C">
        <w:rPr>
          <w:rFonts w:ascii="Arial" w:eastAsia="Times New Roman" w:hAnsi="Arial" w:cs="Arial"/>
          <w:sz w:val="20"/>
          <w:szCs w:val="20"/>
          <w:lang w:val="en-US"/>
        </w:rPr>
        <w:t xml:space="preserve">conduct and nurture the research program in close connection with the PI, until the submission of high-quality articles. </w:t>
      </w:r>
      <w:r w:rsidR="00CD0173" w:rsidRPr="00155F5C">
        <w:rPr>
          <w:rFonts w:ascii="Arial" w:eastAsia="Times New Roman" w:hAnsi="Arial" w:cs="Arial"/>
          <w:sz w:val="20"/>
          <w:szCs w:val="20"/>
          <w:lang w:val="en-US"/>
        </w:rPr>
        <w:t xml:space="preserve">Positions are open </w:t>
      </w:r>
      <w:r w:rsidR="00396A23">
        <w:rPr>
          <w:rFonts w:ascii="Arial" w:eastAsia="Times New Roman" w:hAnsi="Arial" w:cs="Arial"/>
          <w:sz w:val="20"/>
          <w:szCs w:val="20"/>
          <w:lang w:val="en-US"/>
        </w:rPr>
        <w:t>from</w:t>
      </w:r>
      <w:r w:rsidR="00CD0173" w:rsidRPr="00155F5C">
        <w:rPr>
          <w:rFonts w:ascii="Arial" w:eastAsia="Times New Roman" w:hAnsi="Arial" w:cs="Arial"/>
          <w:sz w:val="20"/>
          <w:szCs w:val="20"/>
          <w:lang w:val="en-US"/>
        </w:rPr>
        <w:t xml:space="preserve"> the beginning of 20</w:t>
      </w:r>
      <w:r w:rsidR="00AA23FC">
        <w:rPr>
          <w:rFonts w:ascii="Arial" w:eastAsia="Times New Roman" w:hAnsi="Arial" w:cs="Arial"/>
          <w:sz w:val="20"/>
          <w:szCs w:val="20"/>
          <w:lang w:val="en-US"/>
        </w:rPr>
        <w:t>22</w:t>
      </w:r>
      <w:r w:rsidR="00AB44D3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r w:rsidR="00AB44D3" w:rsidRPr="00AB44D3">
        <w:rPr>
          <w:rFonts w:ascii="Arial" w:eastAsia="Times New Roman" w:hAnsi="Arial" w:cs="Arial"/>
          <w:sz w:val="20"/>
          <w:szCs w:val="20"/>
          <w:lang w:val="en-US"/>
        </w:rPr>
        <w:t>Salar</w:t>
      </w:r>
      <w:r w:rsidR="00AA23FC">
        <w:rPr>
          <w:rFonts w:ascii="Arial" w:eastAsia="Times New Roman" w:hAnsi="Arial" w:cs="Arial"/>
          <w:sz w:val="20"/>
          <w:szCs w:val="20"/>
          <w:lang w:val="en-US"/>
        </w:rPr>
        <w:t>y is</w:t>
      </w:r>
      <w:r w:rsidR="00AB44D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AB44D3" w:rsidRPr="00AB44D3">
        <w:rPr>
          <w:rFonts w:ascii="Arial" w:eastAsia="Times New Roman" w:hAnsi="Arial" w:cs="Arial"/>
          <w:sz w:val="20"/>
          <w:szCs w:val="20"/>
          <w:lang w:val="en-US"/>
        </w:rPr>
        <w:t>available</w:t>
      </w:r>
      <w:r w:rsidR="00AB44D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AB44D3" w:rsidRPr="00AB44D3">
        <w:rPr>
          <w:rFonts w:ascii="Arial" w:eastAsia="Times New Roman" w:hAnsi="Arial" w:cs="Arial"/>
          <w:sz w:val="20"/>
          <w:szCs w:val="20"/>
          <w:lang w:val="en-US"/>
        </w:rPr>
        <w:t xml:space="preserve">for </w:t>
      </w:r>
      <w:r w:rsidR="00AB44D3">
        <w:rPr>
          <w:rFonts w:ascii="Arial" w:eastAsia="Times New Roman" w:hAnsi="Arial" w:cs="Arial"/>
          <w:sz w:val="20"/>
          <w:szCs w:val="20"/>
          <w:lang w:val="en-US"/>
        </w:rPr>
        <w:t xml:space="preserve">3 </w:t>
      </w:r>
      <w:r w:rsidR="00AB44D3" w:rsidRPr="00AB44D3">
        <w:rPr>
          <w:rFonts w:ascii="Arial" w:eastAsia="Times New Roman" w:hAnsi="Arial" w:cs="Arial"/>
          <w:sz w:val="20"/>
          <w:szCs w:val="20"/>
          <w:lang w:val="en-US"/>
        </w:rPr>
        <w:t>years, renewed every year according to progress</w:t>
      </w:r>
      <w:r w:rsidR="00AB44D3">
        <w:rPr>
          <w:rFonts w:ascii="Arial" w:eastAsia="Times New Roman" w:hAnsi="Arial" w:cs="Arial"/>
          <w:sz w:val="20"/>
          <w:szCs w:val="20"/>
          <w:lang w:val="en-US"/>
        </w:rPr>
        <w:t>, however the post-doc researcher</w:t>
      </w:r>
      <w:r w:rsidR="00AA23FC">
        <w:rPr>
          <w:rFonts w:ascii="Arial" w:eastAsia="Times New Roman" w:hAnsi="Arial" w:cs="Arial"/>
          <w:sz w:val="20"/>
          <w:szCs w:val="20"/>
          <w:lang w:val="en-US"/>
        </w:rPr>
        <w:t xml:space="preserve"> is</w:t>
      </w:r>
      <w:r w:rsidR="00AB44D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AB44D3" w:rsidRPr="00AB44D3">
        <w:rPr>
          <w:rFonts w:ascii="Arial" w:eastAsia="Times New Roman" w:hAnsi="Arial" w:cs="Arial"/>
          <w:sz w:val="20"/>
          <w:szCs w:val="20"/>
          <w:lang w:val="en-US"/>
        </w:rPr>
        <w:t xml:space="preserve">expected to be </w:t>
      </w:r>
      <w:r w:rsidR="00AA23FC">
        <w:rPr>
          <w:rFonts w:ascii="Arial" w:eastAsia="Times New Roman" w:hAnsi="Arial" w:cs="Arial"/>
          <w:sz w:val="20"/>
          <w:szCs w:val="20"/>
          <w:lang w:val="en-US"/>
        </w:rPr>
        <w:t xml:space="preserve">involved in </w:t>
      </w:r>
      <w:r w:rsidR="00AB44D3" w:rsidRPr="00AB44D3">
        <w:rPr>
          <w:rFonts w:ascii="Arial" w:eastAsia="Times New Roman" w:hAnsi="Arial" w:cs="Arial"/>
          <w:sz w:val="20"/>
          <w:szCs w:val="20"/>
          <w:lang w:val="en-US"/>
        </w:rPr>
        <w:t>obtain</w:t>
      </w:r>
      <w:r w:rsidR="00AA23FC">
        <w:rPr>
          <w:rFonts w:ascii="Arial" w:eastAsia="Times New Roman" w:hAnsi="Arial" w:cs="Arial"/>
          <w:sz w:val="20"/>
          <w:szCs w:val="20"/>
          <w:lang w:val="en-US"/>
        </w:rPr>
        <w:t>ing</w:t>
      </w:r>
      <w:r w:rsidR="00AB44D3" w:rsidRPr="00AB44D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AA23FC">
        <w:rPr>
          <w:rFonts w:ascii="Arial" w:eastAsia="Times New Roman" w:hAnsi="Arial" w:cs="Arial"/>
          <w:sz w:val="20"/>
          <w:szCs w:val="20"/>
          <w:lang w:val="en-US"/>
        </w:rPr>
        <w:t>his/her</w:t>
      </w:r>
      <w:r w:rsidR="00AB44D3" w:rsidRPr="00AB44D3">
        <w:rPr>
          <w:rFonts w:ascii="Arial" w:eastAsia="Times New Roman" w:hAnsi="Arial" w:cs="Arial"/>
          <w:sz w:val="20"/>
          <w:szCs w:val="20"/>
          <w:lang w:val="en-US"/>
        </w:rPr>
        <w:t xml:space="preserve"> own financing.</w:t>
      </w:r>
      <w:r w:rsidR="00AB44D3" w:rsidRPr="00155F5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14:paraId="5B8ED40A" w14:textId="77777777" w:rsidR="00065AE0" w:rsidRPr="00065AE0" w:rsidRDefault="00065AE0" w:rsidP="00065AE0">
      <w:pPr>
        <w:pStyle w:val="Normal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065AE0">
        <w:rPr>
          <w:rFonts w:ascii="Arial" w:eastAsia="Times New Roman" w:hAnsi="Arial" w:cs="Arial"/>
          <w:sz w:val="20"/>
          <w:szCs w:val="20"/>
          <w:lang w:val="en-US"/>
        </w:rPr>
        <w:t xml:space="preserve">Salary: 28-35 k€ gross/year (2.0-2.5 k€ net/month) depending on the previous experience. Social security, pension scheme, insurances are at the charge of the employer. </w:t>
      </w:r>
    </w:p>
    <w:p w14:paraId="0AB580EA" w14:textId="77777777" w:rsidR="00280C04" w:rsidRPr="00155F5C" w:rsidRDefault="00280C04" w:rsidP="008B7A0C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01F3DF6" w14:textId="77777777" w:rsidR="00280C04" w:rsidRPr="00155F5C" w:rsidRDefault="00280C04" w:rsidP="00280C04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155F5C">
        <w:rPr>
          <w:rFonts w:ascii="Arial" w:eastAsia="Times New Roman" w:hAnsi="Arial" w:cs="Arial"/>
          <w:b/>
          <w:bCs/>
          <w:sz w:val="20"/>
          <w:szCs w:val="20"/>
          <w:lang w:val="en-US" w:eastAsia="fr-FR"/>
        </w:rPr>
        <w:t>Environment</w:t>
      </w:r>
    </w:p>
    <w:p w14:paraId="79ADADC0" w14:textId="4A2B4AA0" w:rsidR="002A4F71" w:rsidRPr="00155F5C" w:rsidRDefault="00AA23FC" w:rsidP="00280C04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</w:t>
      </w:r>
      <w:r w:rsidR="00280C04" w:rsidRPr="00155F5C">
        <w:rPr>
          <w:rFonts w:ascii="Arial" w:hAnsi="Arial" w:cs="Arial"/>
          <w:sz w:val="20"/>
          <w:szCs w:val="20"/>
          <w:lang w:val="en-US"/>
        </w:rPr>
        <w:t xml:space="preserve"> Chazaud team </w:t>
      </w:r>
      <w:r w:rsidR="00870903">
        <w:rPr>
          <w:rFonts w:ascii="Arial" w:hAnsi="Arial" w:cs="Arial"/>
          <w:sz w:val="20"/>
          <w:szCs w:val="20"/>
          <w:lang w:val="en-US"/>
        </w:rPr>
        <w:t>(</w:t>
      </w:r>
      <w:r w:rsidR="00870903" w:rsidRPr="00155F5C">
        <w:rPr>
          <w:rFonts w:ascii="Arial" w:hAnsi="Arial" w:cs="Arial"/>
          <w:sz w:val="20"/>
          <w:szCs w:val="20"/>
          <w:lang w:val="en-US"/>
        </w:rPr>
        <w:t>www.musclestem.com</w:t>
      </w:r>
      <w:r w:rsidR="00870903">
        <w:rPr>
          <w:rFonts w:ascii="Arial" w:hAnsi="Arial" w:cs="Arial"/>
          <w:sz w:val="20"/>
          <w:szCs w:val="20"/>
          <w:lang w:val="en-US"/>
        </w:rPr>
        <w:t xml:space="preserve">) </w:t>
      </w:r>
      <w:r w:rsidR="00280C04" w:rsidRPr="00155F5C">
        <w:rPr>
          <w:rFonts w:ascii="Arial" w:hAnsi="Arial" w:cs="Arial"/>
          <w:sz w:val="20"/>
          <w:szCs w:val="20"/>
          <w:lang w:val="en-US"/>
        </w:rPr>
        <w:t xml:space="preserve">is </w:t>
      </w:r>
      <w:r>
        <w:rPr>
          <w:rFonts w:ascii="Arial" w:hAnsi="Arial" w:cs="Arial"/>
          <w:sz w:val="20"/>
          <w:szCs w:val="20"/>
          <w:lang w:val="en-US"/>
        </w:rPr>
        <w:t xml:space="preserve">an international team </w:t>
      </w:r>
      <w:r w:rsidR="00065AE0">
        <w:rPr>
          <w:rFonts w:ascii="Arial" w:hAnsi="Arial" w:cs="Arial"/>
          <w:sz w:val="20"/>
          <w:szCs w:val="20"/>
          <w:lang w:val="en-US"/>
        </w:rPr>
        <w:t xml:space="preserve">benefiting from </w:t>
      </w:r>
      <w:r w:rsidR="00426F11">
        <w:rPr>
          <w:rFonts w:ascii="Arial" w:hAnsi="Arial" w:cs="Arial"/>
          <w:sz w:val="20"/>
          <w:szCs w:val="20"/>
          <w:lang w:val="en-US"/>
        </w:rPr>
        <w:t>100 m2 of office and benches and connected to numerous</w:t>
      </w:r>
      <w:r w:rsidR="00426F11" w:rsidRPr="00155F5C">
        <w:rPr>
          <w:rFonts w:ascii="Arial" w:hAnsi="Arial" w:cs="Arial"/>
          <w:sz w:val="20"/>
          <w:szCs w:val="20"/>
          <w:lang w:val="en-US"/>
        </w:rPr>
        <w:t xml:space="preserve"> </w:t>
      </w:r>
      <w:r w:rsidR="00426F11">
        <w:rPr>
          <w:rFonts w:ascii="Arial" w:hAnsi="Arial" w:cs="Arial"/>
          <w:sz w:val="20"/>
          <w:szCs w:val="20"/>
          <w:lang w:val="en-US"/>
        </w:rPr>
        <w:t xml:space="preserve">onsite </w:t>
      </w:r>
      <w:r w:rsidR="00426F11" w:rsidRPr="00155F5C">
        <w:rPr>
          <w:rFonts w:ascii="Arial" w:hAnsi="Arial" w:cs="Arial"/>
          <w:sz w:val="20"/>
          <w:szCs w:val="20"/>
          <w:lang w:val="en-US"/>
        </w:rPr>
        <w:t xml:space="preserve">facilities </w:t>
      </w:r>
      <w:r w:rsidR="00426F11">
        <w:rPr>
          <w:rFonts w:ascii="Arial" w:hAnsi="Arial" w:cs="Arial"/>
          <w:sz w:val="20"/>
          <w:szCs w:val="20"/>
          <w:lang w:val="en-US"/>
        </w:rPr>
        <w:t>(molecular biology, imaging, cell biology, physiology). It is part of the</w:t>
      </w:r>
      <w:r w:rsidR="00280C04" w:rsidRPr="00155F5C">
        <w:rPr>
          <w:rFonts w:ascii="Arial" w:hAnsi="Arial" w:cs="Arial"/>
          <w:sz w:val="20"/>
          <w:szCs w:val="20"/>
          <w:lang w:val="en-US"/>
        </w:rPr>
        <w:t xml:space="preserve"> Institut NeuroMyoGene</w:t>
      </w:r>
      <w:r w:rsidR="00870903">
        <w:rPr>
          <w:rFonts w:ascii="Arial" w:hAnsi="Arial" w:cs="Arial"/>
          <w:sz w:val="20"/>
          <w:szCs w:val="20"/>
          <w:lang w:val="en-US"/>
        </w:rPr>
        <w:t xml:space="preserve"> (</w:t>
      </w:r>
      <w:r w:rsidR="00870903" w:rsidRPr="00155F5C">
        <w:rPr>
          <w:rFonts w:ascii="Arial" w:hAnsi="Arial" w:cs="Arial"/>
          <w:sz w:val="20"/>
          <w:szCs w:val="20"/>
          <w:lang w:val="en-US"/>
        </w:rPr>
        <w:t>www.inmg.fr</w:t>
      </w:r>
      <w:r w:rsidR="00870903">
        <w:rPr>
          <w:rFonts w:ascii="Arial" w:hAnsi="Arial" w:cs="Arial"/>
          <w:sz w:val="20"/>
          <w:szCs w:val="20"/>
          <w:lang w:val="en-US"/>
        </w:rPr>
        <w:t>)</w:t>
      </w:r>
      <w:r w:rsidR="00280C04" w:rsidRPr="00155F5C">
        <w:rPr>
          <w:rFonts w:ascii="Arial" w:hAnsi="Arial" w:cs="Arial"/>
          <w:sz w:val="20"/>
          <w:szCs w:val="20"/>
          <w:lang w:val="en-US"/>
        </w:rPr>
        <w:t>, a</w:t>
      </w:r>
      <w:r>
        <w:rPr>
          <w:rFonts w:ascii="Arial" w:hAnsi="Arial" w:cs="Arial"/>
          <w:sz w:val="20"/>
          <w:szCs w:val="20"/>
          <w:lang w:val="en-US"/>
        </w:rPr>
        <w:t>n</w:t>
      </w:r>
      <w:r w:rsidR="00280C04" w:rsidRPr="00155F5C">
        <w:rPr>
          <w:rFonts w:ascii="Arial" w:hAnsi="Arial" w:cs="Arial"/>
          <w:sz w:val="20"/>
          <w:szCs w:val="20"/>
          <w:lang w:val="en-US"/>
        </w:rPr>
        <w:t xml:space="preserve"> </w:t>
      </w:r>
      <w:r w:rsidR="00426F11">
        <w:rPr>
          <w:rFonts w:ascii="Arial" w:hAnsi="Arial" w:cs="Arial"/>
          <w:sz w:val="20"/>
          <w:szCs w:val="20"/>
          <w:lang w:val="en-US"/>
        </w:rPr>
        <w:t>i</w:t>
      </w:r>
      <w:r w:rsidR="00280C04" w:rsidRPr="00155F5C">
        <w:rPr>
          <w:rFonts w:ascii="Arial" w:hAnsi="Arial" w:cs="Arial"/>
          <w:sz w:val="20"/>
          <w:szCs w:val="20"/>
          <w:lang w:val="en-US"/>
        </w:rPr>
        <w:t>nstitute dedicated to basic and translational research in the neuromuscular field that hosts 1</w:t>
      </w:r>
      <w:r>
        <w:rPr>
          <w:rFonts w:ascii="Arial" w:hAnsi="Arial" w:cs="Arial"/>
          <w:sz w:val="20"/>
          <w:szCs w:val="20"/>
          <w:lang w:val="en-US"/>
        </w:rPr>
        <w:t>2</w:t>
      </w:r>
      <w:r w:rsidR="00280C04" w:rsidRPr="00155F5C">
        <w:rPr>
          <w:rFonts w:ascii="Arial" w:hAnsi="Arial" w:cs="Arial"/>
          <w:sz w:val="20"/>
          <w:szCs w:val="20"/>
          <w:lang w:val="en-US"/>
        </w:rPr>
        <w:t xml:space="preserve"> research teams</w:t>
      </w:r>
      <w:r w:rsidR="00426F11">
        <w:rPr>
          <w:rFonts w:ascii="Arial" w:hAnsi="Arial" w:cs="Arial"/>
          <w:sz w:val="20"/>
          <w:szCs w:val="20"/>
          <w:lang w:val="en-US"/>
        </w:rPr>
        <w:t xml:space="preserve">, </w:t>
      </w:r>
      <w:r w:rsidR="00426F11" w:rsidRPr="00155F5C">
        <w:rPr>
          <w:rFonts w:ascii="Arial" w:hAnsi="Arial" w:cs="Arial"/>
          <w:sz w:val="20"/>
          <w:szCs w:val="20"/>
          <w:lang w:val="en-US"/>
        </w:rPr>
        <w:t>guarant</w:t>
      </w:r>
      <w:r w:rsidR="00426F11">
        <w:rPr>
          <w:rFonts w:ascii="Arial" w:hAnsi="Arial" w:cs="Arial"/>
          <w:sz w:val="20"/>
          <w:szCs w:val="20"/>
          <w:lang w:val="en-US"/>
        </w:rPr>
        <w:t>eeing</w:t>
      </w:r>
      <w:r w:rsidR="00426F11" w:rsidRPr="00155F5C">
        <w:rPr>
          <w:rFonts w:ascii="Arial" w:hAnsi="Arial" w:cs="Arial"/>
          <w:sz w:val="20"/>
          <w:szCs w:val="20"/>
          <w:lang w:val="en-US"/>
        </w:rPr>
        <w:t xml:space="preserve"> a high quality and dynamic scientific environment.</w:t>
      </w:r>
    </w:p>
    <w:p w14:paraId="799905F8" w14:textId="2DC8334E" w:rsidR="00280C04" w:rsidRPr="00155F5C" w:rsidRDefault="008A270B" w:rsidP="00280C04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55F5C">
        <w:rPr>
          <w:rFonts w:ascii="Arial" w:hAnsi="Arial" w:cs="Arial"/>
          <w:sz w:val="20"/>
          <w:szCs w:val="20"/>
          <w:lang w:val="en-US"/>
        </w:rPr>
        <w:t xml:space="preserve">As the second biggest town </w:t>
      </w:r>
      <w:r w:rsidR="00155F5C">
        <w:rPr>
          <w:rFonts w:ascii="Arial" w:hAnsi="Arial" w:cs="Arial"/>
          <w:sz w:val="20"/>
          <w:szCs w:val="20"/>
          <w:lang w:val="en-US"/>
        </w:rPr>
        <w:t>in</w:t>
      </w:r>
      <w:r w:rsidRPr="00155F5C">
        <w:rPr>
          <w:rFonts w:ascii="Arial" w:hAnsi="Arial" w:cs="Arial"/>
          <w:sz w:val="20"/>
          <w:szCs w:val="20"/>
          <w:lang w:val="en-US"/>
        </w:rPr>
        <w:t xml:space="preserve"> France, </w:t>
      </w:r>
      <w:r w:rsidR="002A4F71" w:rsidRPr="00155F5C">
        <w:rPr>
          <w:rFonts w:ascii="Arial" w:hAnsi="Arial" w:cs="Arial"/>
          <w:sz w:val="20"/>
          <w:szCs w:val="20"/>
          <w:lang w:val="en-US"/>
        </w:rPr>
        <w:t>Lyon</w:t>
      </w:r>
      <w:r w:rsidRPr="00155F5C">
        <w:rPr>
          <w:rFonts w:ascii="Arial" w:hAnsi="Arial" w:cs="Arial"/>
          <w:sz w:val="20"/>
          <w:szCs w:val="20"/>
          <w:lang w:val="en-US"/>
        </w:rPr>
        <w:t xml:space="preserve"> hosts 60 laboratories in the area of Life and Health Sciences. Lyon is </w:t>
      </w:r>
      <w:r w:rsidR="002A4F71" w:rsidRPr="00155F5C">
        <w:rPr>
          <w:rFonts w:ascii="Arial" w:hAnsi="Arial" w:cs="Arial"/>
          <w:sz w:val="20"/>
          <w:szCs w:val="20"/>
          <w:lang w:val="en-US"/>
        </w:rPr>
        <w:t xml:space="preserve">ideally located </w:t>
      </w:r>
      <w:r w:rsidRPr="00155F5C">
        <w:rPr>
          <w:rFonts w:ascii="Arial" w:hAnsi="Arial" w:cs="Arial"/>
          <w:sz w:val="20"/>
          <w:szCs w:val="20"/>
          <w:lang w:val="en-US"/>
        </w:rPr>
        <w:t>between</w:t>
      </w:r>
      <w:r w:rsidR="002A4F71" w:rsidRPr="00155F5C">
        <w:rPr>
          <w:rFonts w:ascii="Arial" w:hAnsi="Arial" w:cs="Arial"/>
          <w:sz w:val="20"/>
          <w:szCs w:val="20"/>
          <w:lang w:val="en-US"/>
        </w:rPr>
        <w:t xml:space="preserve"> the Alps and the </w:t>
      </w:r>
      <w:r w:rsidR="005D14A5" w:rsidRPr="00155F5C">
        <w:rPr>
          <w:rFonts w:ascii="Arial" w:hAnsi="Arial" w:cs="Arial"/>
          <w:sz w:val="20"/>
          <w:szCs w:val="20"/>
          <w:lang w:val="en-US"/>
        </w:rPr>
        <w:t>Mediterranean Sea</w:t>
      </w:r>
      <w:r w:rsidRPr="00155F5C">
        <w:rPr>
          <w:rFonts w:ascii="Arial" w:hAnsi="Arial" w:cs="Arial"/>
          <w:sz w:val="20"/>
          <w:szCs w:val="20"/>
          <w:lang w:val="en-US"/>
        </w:rPr>
        <w:t>. Lyon</w:t>
      </w:r>
      <w:r w:rsidR="002A4F71" w:rsidRPr="00155F5C">
        <w:rPr>
          <w:rFonts w:ascii="Arial" w:hAnsi="Arial" w:cs="Arial"/>
          <w:sz w:val="20"/>
          <w:szCs w:val="20"/>
          <w:lang w:val="en-US"/>
        </w:rPr>
        <w:t xml:space="preserve"> is </w:t>
      </w:r>
      <w:r w:rsidR="005D14A5" w:rsidRPr="00155F5C">
        <w:rPr>
          <w:rFonts w:ascii="Arial" w:hAnsi="Arial" w:cs="Arial"/>
          <w:sz w:val="20"/>
          <w:szCs w:val="20"/>
          <w:lang w:val="en-US"/>
        </w:rPr>
        <w:t>renowned</w:t>
      </w:r>
      <w:r w:rsidR="002A4F71" w:rsidRPr="00155F5C">
        <w:rPr>
          <w:rFonts w:ascii="Arial" w:hAnsi="Arial" w:cs="Arial"/>
          <w:sz w:val="20"/>
          <w:szCs w:val="20"/>
          <w:lang w:val="en-US"/>
        </w:rPr>
        <w:t xml:space="preserve"> for its quality of life including outdoor leisure </w:t>
      </w:r>
      <w:r w:rsidR="005D14A5" w:rsidRPr="00155F5C">
        <w:rPr>
          <w:rFonts w:ascii="Arial" w:hAnsi="Arial" w:cs="Arial"/>
          <w:sz w:val="20"/>
          <w:szCs w:val="20"/>
          <w:lang w:val="en-US"/>
        </w:rPr>
        <w:t>closely</w:t>
      </w:r>
      <w:r w:rsidR="008106C8" w:rsidRPr="00155F5C">
        <w:rPr>
          <w:rFonts w:ascii="Arial" w:hAnsi="Arial" w:cs="Arial"/>
          <w:sz w:val="20"/>
          <w:szCs w:val="20"/>
          <w:lang w:val="en-US"/>
        </w:rPr>
        <w:t xml:space="preserve"> </w:t>
      </w:r>
      <w:r w:rsidR="004A72AE" w:rsidRPr="00155F5C">
        <w:rPr>
          <w:rFonts w:ascii="Arial" w:hAnsi="Arial" w:cs="Arial"/>
          <w:sz w:val="20"/>
          <w:szCs w:val="20"/>
          <w:lang w:val="en-US"/>
        </w:rPr>
        <w:t>the big city</w:t>
      </w:r>
      <w:r w:rsidRPr="00155F5C">
        <w:rPr>
          <w:rFonts w:ascii="Arial" w:hAnsi="Arial" w:cs="Arial"/>
          <w:sz w:val="20"/>
          <w:szCs w:val="20"/>
          <w:lang w:val="en-US"/>
        </w:rPr>
        <w:t>,</w:t>
      </w:r>
      <w:r w:rsidR="008106C8" w:rsidRPr="00155F5C">
        <w:rPr>
          <w:rFonts w:ascii="Arial" w:hAnsi="Arial" w:cs="Arial"/>
          <w:sz w:val="20"/>
          <w:szCs w:val="20"/>
          <w:lang w:val="en-US"/>
        </w:rPr>
        <w:t xml:space="preserve"> and of course, its</w:t>
      </w:r>
      <w:r w:rsidR="002A4F71" w:rsidRPr="00155F5C">
        <w:rPr>
          <w:rFonts w:ascii="Arial" w:hAnsi="Arial" w:cs="Arial"/>
          <w:sz w:val="20"/>
          <w:szCs w:val="20"/>
          <w:lang w:val="en-US"/>
        </w:rPr>
        <w:t xml:space="preserve"> gastronomy</w:t>
      </w:r>
      <w:r w:rsidR="008106C8" w:rsidRPr="00155F5C">
        <w:rPr>
          <w:rFonts w:ascii="Arial" w:hAnsi="Arial" w:cs="Arial"/>
          <w:sz w:val="20"/>
          <w:szCs w:val="20"/>
          <w:lang w:val="en-US"/>
        </w:rPr>
        <w:t xml:space="preserve"> and wines.</w:t>
      </w:r>
    </w:p>
    <w:p w14:paraId="7E86E1D1" w14:textId="77777777" w:rsidR="00280C04" w:rsidRPr="00155F5C" w:rsidRDefault="00280C04" w:rsidP="00280C04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57F01BD" w14:textId="77777777" w:rsidR="00434ADB" w:rsidRPr="00155F5C" w:rsidRDefault="00434ADB" w:rsidP="008B7A0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55F5C">
        <w:rPr>
          <w:rStyle w:val="lev"/>
          <w:rFonts w:ascii="Arial" w:hAnsi="Arial" w:cs="Arial"/>
          <w:sz w:val="20"/>
          <w:szCs w:val="20"/>
          <w:lang w:val="en-US"/>
        </w:rPr>
        <w:t>How to apply?</w:t>
      </w:r>
    </w:p>
    <w:p w14:paraId="6472793D" w14:textId="25F68E00" w:rsidR="00434ADB" w:rsidRPr="00155F5C" w:rsidRDefault="00434ADB" w:rsidP="008B7A0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55F5C">
        <w:rPr>
          <w:rFonts w:ascii="Arial" w:hAnsi="Arial" w:cs="Arial"/>
          <w:sz w:val="20"/>
          <w:szCs w:val="20"/>
          <w:lang w:val="en-US"/>
        </w:rPr>
        <w:t>Please send</w:t>
      </w:r>
      <w:r w:rsidR="00155F5C">
        <w:rPr>
          <w:rFonts w:ascii="Arial" w:hAnsi="Arial" w:cs="Arial"/>
          <w:sz w:val="20"/>
          <w:szCs w:val="20"/>
          <w:lang w:val="en-US"/>
        </w:rPr>
        <w:t xml:space="preserve"> to the PI</w:t>
      </w:r>
      <w:r w:rsidR="008A270B" w:rsidRPr="00155F5C">
        <w:rPr>
          <w:rFonts w:ascii="Arial" w:hAnsi="Arial" w:cs="Arial"/>
          <w:sz w:val="20"/>
          <w:szCs w:val="20"/>
          <w:lang w:val="en-US"/>
        </w:rPr>
        <w:t>: 1)</w:t>
      </w:r>
      <w:r w:rsidRPr="00155F5C">
        <w:rPr>
          <w:rFonts w:ascii="Arial" w:hAnsi="Arial" w:cs="Arial"/>
          <w:sz w:val="20"/>
          <w:szCs w:val="20"/>
          <w:lang w:val="en-US"/>
        </w:rPr>
        <w:t xml:space="preserve"> a cover letter </w:t>
      </w:r>
      <w:r w:rsidR="008A270B" w:rsidRPr="00155F5C">
        <w:rPr>
          <w:rFonts w:ascii="Arial" w:eastAsia="Times New Roman" w:hAnsi="Arial" w:cs="Arial"/>
          <w:sz w:val="20"/>
          <w:szCs w:val="20"/>
          <w:lang w:val="en-US"/>
        </w:rPr>
        <w:t>highlighting</w:t>
      </w:r>
      <w:r w:rsidR="008A270B" w:rsidRPr="00155F5C">
        <w:rPr>
          <w:rFonts w:ascii="Arial" w:hAnsi="Arial" w:cs="Arial"/>
          <w:sz w:val="20"/>
          <w:szCs w:val="20"/>
          <w:lang w:val="en-US"/>
        </w:rPr>
        <w:t xml:space="preserve"> </w:t>
      </w:r>
      <w:r w:rsidR="008A270B" w:rsidRPr="00155F5C">
        <w:rPr>
          <w:rFonts w:ascii="Arial" w:eastAsia="Times New Roman" w:hAnsi="Arial" w:cs="Arial"/>
          <w:sz w:val="20"/>
          <w:szCs w:val="20"/>
          <w:lang w:val="en-US"/>
        </w:rPr>
        <w:t>research interests</w:t>
      </w:r>
      <w:r w:rsidR="00ED27C8">
        <w:rPr>
          <w:rFonts w:ascii="Arial" w:eastAsia="Times New Roman" w:hAnsi="Arial" w:cs="Arial"/>
          <w:sz w:val="20"/>
          <w:szCs w:val="20"/>
          <w:lang w:val="en-US"/>
        </w:rPr>
        <w:t>,</w:t>
      </w:r>
      <w:r w:rsidR="008A270B" w:rsidRPr="00155F5C">
        <w:rPr>
          <w:rFonts w:ascii="Arial" w:eastAsia="Times New Roman" w:hAnsi="Arial" w:cs="Arial"/>
          <w:sz w:val="20"/>
          <w:szCs w:val="20"/>
          <w:lang w:val="en-US"/>
        </w:rPr>
        <w:t xml:space="preserve"> goals</w:t>
      </w:r>
      <w:r w:rsidR="008A270B" w:rsidRPr="00155F5C">
        <w:rPr>
          <w:rFonts w:ascii="Arial" w:hAnsi="Arial" w:cs="Arial"/>
          <w:sz w:val="20"/>
          <w:szCs w:val="20"/>
          <w:lang w:val="en-US"/>
        </w:rPr>
        <w:t xml:space="preserve"> a</w:t>
      </w:r>
      <w:r w:rsidR="00ED27C8">
        <w:rPr>
          <w:rFonts w:ascii="Arial" w:hAnsi="Arial" w:cs="Arial"/>
          <w:sz w:val="20"/>
          <w:szCs w:val="20"/>
          <w:lang w:val="en-US"/>
        </w:rPr>
        <w:t>nd</w:t>
      </w:r>
      <w:r w:rsidR="008A270B" w:rsidRPr="00155F5C">
        <w:rPr>
          <w:rFonts w:ascii="Arial" w:hAnsi="Arial" w:cs="Arial"/>
          <w:sz w:val="20"/>
          <w:szCs w:val="20"/>
          <w:lang w:val="en-US"/>
        </w:rPr>
        <w:t xml:space="preserve"> </w:t>
      </w:r>
      <w:r w:rsidRPr="00155F5C">
        <w:rPr>
          <w:rFonts w:ascii="Arial" w:hAnsi="Arial" w:cs="Arial"/>
          <w:sz w:val="20"/>
          <w:szCs w:val="20"/>
          <w:lang w:val="en-US"/>
        </w:rPr>
        <w:t>previous scientific contributions</w:t>
      </w:r>
      <w:r w:rsidR="008A270B" w:rsidRPr="00155F5C">
        <w:rPr>
          <w:rFonts w:ascii="Arial" w:hAnsi="Arial" w:cs="Arial"/>
          <w:sz w:val="20"/>
          <w:szCs w:val="20"/>
          <w:lang w:val="en-US"/>
        </w:rPr>
        <w:t>; 2) a</w:t>
      </w:r>
      <w:r w:rsidRPr="00155F5C">
        <w:rPr>
          <w:rFonts w:ascii="Arial" w:hAnsi="Arial" w:cs="Arial"/>
          <w:sz w:val="20"/>
          <w:szCs w:val="20"/>
          <w:lang w:val="en-US"/>
        </w:rPr>
        <w:t xml:space="preserve"> CV listing </w:t>
      </w:r>
      <w:r w:rsidR="008A270B" w:rsidRPr="00155F5C">
        <w:rPr>
          <w:rFonts w:ascii="Arial" w:hAnsi="Arial" w:cs="Arial"/>
          <w:sz w:val="20"/>
          <w:szCs w:val="20"/>
          <w:lang w:val="en-US"/>
        </w:rPr>
        <w:t xml:space="preserve">education, </w:t>
      </w:r>
      <w:r w:rsidRPr="00155F5C">
        <w:rPr>
          <w:rFonts w:ascii="Arial" w:hAnsi="Arial" w:cs="Arial"/>
          <w:sz w:val="20"/>
          <w:szCs w:val="20"/>
          <w:lang w:val="en-US"/>
        </w:rPr>
        <w:t>publication</w:t>
      </w:r>
      <w:r w:rsidR="00ED27C8">
        <w:rPr>
          <w:rFonts w:ascii="Arial" w:hAnsi="Arial" w:cs="Arial"/>
          <w:sz w:val="20"/>
          <w:szCs w:val="20"/>
          <w:lang w:val="en-US"/>
        </w:rPr>
        <w:t>s,</w:t>
      </w:r>
      <w:r w:rsidR="008A270B" w:rsidRPr="00155F5C">
        <w:rPr>
          <w:rFonts w:ascii="Arial" w:hAnsi="Arial" w:cs="Arial"/>
          <w:sz w:val="20"/>
          <w:szCs w:val="20"/>
          <w:lang w:val="en-US"/>
        </w:rPr>
        <w:t xml:space="preserve"> meeting presentations</w:t>
      </w:r>
      <w:r w:rsidR="00CD0173" w:rsidRPr="00155F5C">
        <w:rPr>
          <w:rFonts w:ascii="Arial" w:hAnsi="Arial" w:cs="Arial"/>
          <w:sz w:val="20"/>
          <w:szCs w:val="20"/>
          <w:lang w:val="en-US"/>
        </w:rPr>
        <w:t xml:space="preserve"> and any other skill</w:t>
      </w:r>
      <w:r w:rsidR="007A15CD">
        <w:rPr>
          <w:rFonts w:ascii="Arial" w:hAnsi="Arial" w:cs="Arial"/>
          <w:sz w:val="20"/>
          <w:szCs w:val="20"/>
          <w:lang w:val="en-US"/>
        </w:rPr>
        <w:t>s</w:t>
      </w:r>
      <w:r w:rsidR="00CD0173" w:rsidRPr="00155F5C">
        <w:rPr>
          <w:rFonts w:ascii="Arial" w:hAnsi="Arial" w:cs="Arial"/>
          <w:sz w:val="20"/>
          <w:szCs w:val="20"/>
          <w:lang w:val="en-US"/>
        </w:rPr>
        <w:t xml:space="preserve"> of interest</w:t>
      </w:r>
      <w:r w:rsidR="008A270B" w:rsidRPr="00155F5C">
        <w:rPr>
          <w:rFonts w:ascii="Arial" w:hAnsi="Arial" w:cs="Arial"/>
          <w:sz w:val="20"/>
          <w:szCs w:val="20"/>
          <w:lang w:val="en-US"/>
        </w:rPr>
        <w:t>; 3)</w:t>
      </w:r>
      <w:r w:rsidRPr="00155F5C">
        <w:rPr>
          <w:rFonts w:ascii="Arial" w:hAnsi="Arial" w:cs="Arial"/>
          <w:sz w:val="20"/>
          <w:szCs w:val="20"/>
          <w:lang w:val="en-US"/>
        </w:rPr>
        <w:t xml:space="preserve"> at least </w:t>
      </w:r>
      <w:r w:rsidR="00ED27C8">
        <w:rPr>
          <w:rFonts w:ascii="Arial" w:hAnsi="Arial" w:cs="Arial"/>
          <w:sz w:val="20"/>
          <w:szCs w:val="20"/>
          <w:lang w:val="en-US"/>
        </w:rPr>
        <w:t>2</w:t>
      </w:r>
      <w:r w:rsidRPr="00155F5C">
        <w:rPr>
          <w:rFonts w:ascii="Arial" w:hAnsi="Arial" w:cs="Arial"/>
          <w:sz w:val="20"/>
          <w:szCs w:val="20"/>
          <w:lang w:val="en-US"/>
        </w:rPr>
        <w:t xml:space="preserve"> reference </w:t>
      </w:r>
      <w:r w:rsidR="00CD0173" w:rsidRPr="00155F5C">
        <w:rPr>
          <w:rFonts w:ascii="Arial" w:hAnsi="Arial" w:cs="Arial"/>
          <w:sz w:val="20"/>
          <w:szCs w:val="20"/>
          <w:lang w:val="en-US"/>
        </w:rPr>
        <w:t>contacts</w:t>
      </w:r>
      <w:r w:rsidR="008A270B" w:rsidRPr="00155F5C">
        <w:rPr>
          <w:rFonts w:ascii="Arial" w:hAnsi="Arial" w:cs="Arial"/>
          <w:sz w:val="20"/>
          <w:szCs w:val="20"/>
          <w:lang w:val="en-US"/>
        </w:rPr>
        <w:t>.</w:t>
      </w:r>
    </w:p>
    <w:p w14:paraId="16A2013D" w14:textId="77777777" w:rsidR="00434ADB" w:rsidRPr="00155F5C" w:rsidRDefault="00434ADB" w:rsidP="008B7A0C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A042C22" w14:textId="77777777" w:rsidR="00155F5C" w:rsidRPr="007A15CD" w:rsidRDefault="00155F5C" w:rsidP="008B7A0C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  <w:sectPr w:rsidR="00155F5C" w:rsidRPr="007A15CD" w:rsidSect="005D14A5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61CB9BCB" w14:textId="25DC2856" w:rsidR="008A270B" w:rsidRPr="00155F5C" w:rsidRDefault="008A270B" w:rsidP="008B7A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55F5C">
        <w:rPr>
          <w:rFonts w:ascii="Arial" w:hAnsi="Arial" w:cs="Arial"/>
          <w:sz w:val="20"/>
          <w:szCs w:val="20"/>
        </w:rPr>
        <w:t>Bénédicte Chazaud: benedicte.chazaud@inserm.fr</w:t>
      </w:r>
    </w:p>
    <w:p w14:paraId="19D8C866" w14:textId="77777777" w:rsidR="00155F5C" w:rsidRPr="005C6AA4" w:rsidRDefault="00155F5C" w:rsidP="00155F5C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14:paraId="2AB63A9E" w14:textId="77777777" w:rsidR="005C6AA4" w:rsidRDefault="00C939AB" w:rsidP="005C6AA4">
      <w:pPr>
        <w:jc w:val="center"/>
        <w:rPr>
          <w:rFonts w:ascii="Times New Roman" w:eastAsia="Times New Roman" w:hAnsi="Times New Roman" w:cs="Times New Roman"/>
          <w:lang w:val="en-US" w:eastAsia="fr-FR"/>
        </w:rPr>
      </w:pPr>
      <w:r w:rsidRPr="00C939AB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4EB704A" wp14:editId="7BB7FB8D">
            <wp:extent cx="3042920" cy="1596181"/>
            <wp:effectExtent l="12700" t="12700" r="17780" b="17145"/>
            <wp:docPr id="2" name="Image 2" descr="ésultat de recherche d'images pour &quot;ly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sultat de recherche d'images pour &quot;lyon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318" cy="16241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155F5C" w:rsidRPr="00234BF5">
        <w:rPr>
          <w:rFonts w:ascii="Times New Roman" w:eastAsia="Times New Roman" w:hAnsi="Times New Roman" w:cs="Times New Roman"/>
          <w:lang w:val="en-US" w:eastAsia="fr-FR"/>
        </w:rPr>
        <w:t xml:space="preserve">   </w:t>
      </w:r>
      <w:r w:rsidR="005C6AA4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67C770DC" wp14:editId="49D74D14">
            <wp:extent cx="2887980" cy="1624558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11" cy="168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30B4E" w14:textId="0FB78FBB" w:rsidR="008A270B" w:rsidRPr="005C6AA4" w:rsidRDefault="005C6AA4" w:rsidP="005C6AA4">
      <w:pPr>
        <w:tabs>
          <w:tab w:val="center" w:pos="2835"/>
          <w:tab w:val="center" w:pos="7797"/>
        </w:tabs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Arial" w:hAnsi="Arial" w:cs="Arial"/>
          <w:i/>
          <w:sz w:val="18"/>
          <w:szCs w:val="18"/>
          <w:lang w:val="en-US"/>
        </w:rPr>
        <w:tab/>
      </w:r>
      <w:r w:rsidR="00155F5C" w:rsidRPr="00234BF5">
        <w:rPr>
          <w:rFonts w:ascii="Arial" w:hAnsi="Arial" w:cs="Arial"/>
          <w:i/>
          <w:sz w:val="18"/>
          <w:szCs w:val="18"/>
          <w:lang w:val="en-US"/>
        </w:rPr>
        <w:t xml:space="preserve">View of </w:t>
      </w:r>
      <w:r w:rsidR="00234BF5">
        <w:rPr>
          <w:rFonts w:ascii="Arial" w:hAnsi="Arial" w:cs="Arial"/>
          <w:i/>
          <w:sz w:val="18"/>
          <w:szCs w:val="18"/>
          <w:lang w:val="en-US"/>
        </w:rPr>
        <w:t>old</w:t>
      </w:r>
      <w:r w:rsidR="00155F5C" w:rsidRPr="00234BF5">
        <w:rPr>
          <w:rFonts w:ascii="Arial" w:hAnsi="Arial" w:cs="Arial"/>
          <w:i/>
          <w:sz w:val="18"/>
          <w:szCs w:val="18"/>
          <w:lang w:val="en-US"/>
        </w:rPr>
        <w:t xml:space="preserve"> Lyon from </w:t>
      </w:r>
      <w:r w:rsidR="00234BF5" w:rsidRPr="00234BF5">
        <w:rPr>
          <w:rFonts w:ascii="Arial" w:hAnsi="Arial" w:cs="Arial"/>
          <w:i/>
          <w:sz w:val="18"/>
          <w:szCs w:val="18"/>
          <w:lang w:val="en-US"/>
        </w:rPr>
        <w:t>the Saone river</w:t>
      </w:r>
      <w:r>
        <w:rPr>
          <w:rFonts w:ascii="Arial" w:hAnsi="Arial" w:cs="Arial"/>
          <w:i/>
          <w:sz w:val="18"/>
          <w:szCs w:val="18"/>
          <w:lang w:val="en-US"/>
        </w:rPr>
        <w:tab/>
        <w:t xml:space="preserve">Partial view of the lab    </w:t>
      </w:r>
    </w:p>
    <w:sectPr w:rsidR="008A270B" w:rsidRPr="005C6AA4" w:rsidSect="00155F5C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63F5A" w14:textId="77777777" w:rsidR="00637332" w:rsidRDefault="00637332" w:rsidP="005D14A5">
      <w:r>
        <w:separator/>
      </w:r>
    </w:p>
  </w:endnote>
  <w:endnote w:type="continuationSeparator" w:id="0">
    <w:p w14:paraId="2A480D69" w14:textId="77777777" w:rsidR="00637332" w:rsidRDefault="00637332" w:rsidP="005D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AA713" w14:textId="77777777" w:rsidR="00637332" w:rsidRDefault="00637332" w:rsidP="005D14A5">
      <w:r>
        <w:separator/>
      </w:r>
    </w:p>
  </w:footnote>
  <w:footnote w:type="continuationSeparator" w:id="0">
    <w:p w14:paraId="5A1CE5F2" w14:textId="77777777" w:rsidR="00637332" w:rsidRDefault="00637332" w:rsidP="005D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02D2E"/>
    <w:multiLevelType w:val="multilevel"/>
    <w:tmpl w:val="017C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F25553"/>
    <w:multiLevelType w:val="hybridMultilevel"/>
    <w:tmpl w:val="43188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175BA"/>
    <w:multiLevelType w:val="hybridMultilevel"/>
    <w:tmpl w:val="50147BC0"/>
    <w:lvl w:ilvl="0" w:tplc="09E4E1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49"/>
    <w:rsid w:val="0002082A"/>
    <w:rsid w:val="000257D5"/>
    <w:rsid w:val="00051736"/>
    <w:rsid w:val="00065AE0"/>
    <w:rsid w:val="00075337"/>
    <w:rsid w:val="00077015"/>
    <w:rsid w:val="00090F0B"/>
    <w:rsid w:val="000917FB"/>
    <w:rsid w:val="000A532F"/>
    <w:rsid w:val="000B7BCA"/>
    <w:rsid w:val="000B7F8B"/>
    <w:rsid w:val="000C0C1A"/>
    <w:rsid w:val="000D2DA5"/>
    <w:rsid w:val="000D4605"/>
    <w:rsid w:val="000E1111"/>
    <w:rsid w:val="000E45F9"/>
    <w:rsid w:val="000F08D8"/>
    <w:rsid w:val="000F4A10"/>
    <w:rsid w:val="001305AF"/>
    <w:rsid w:val="00154891"/>
    <w:rsid w:val="00155F5C"/>
    <w:rsid w:val="00160DAA"/>
    <w:rsid w:val="00161E1A"/>
    <w:rsid w:val="00182323"/>
    <w:rsid w:val="00191AC7"/>
    <w:rsid w:val="001B33B8"/>
    <w:rsid w:val="001C2170"/>
    <w:rsid w:val="001D5324"/>
    <w:rsid w:val="001E69B6"/>
    <w:rsid w:val="001F05DC"/>
    <w:rsid w:val="001F3AF4"/>
    <w:rsid w:val="001F3FD8"/>
    <w:rsid w:val="001F4448"/>
    <w:rsid w:val="001F701D"/>
    <w:rsid w:val="002013F9"/>
    <w:rsid w:val="00202FB2"/>
    <w:rsid w:val="00204EE4"/>
    <w:rsid w:val="002174EA"/>
    <w:rsid w:val="00234BF5"/>
    <w:rsid w:val="00234FC9"/>
    <w:rsid w:val="002613A0"/>
    <w:rsid w:val="00280C04"/>
    <w:rsid w:val="002A4F71"/>
    <w:rsid w:val="002B29B5"/>
    <w:rsid w:val="002C5FA2"/>
    <w:rsid w:val="002D4C96"/>
    <w:rsid w:val="002D542E"/>
    <w:rsid w:val="00310443"/>
    <w:rsid w:val="003201CB"/>
    <w:rsid w:val="0033088B"/>
    <w:rsid w:val="00356DFF"/>
    <w:rsid w:val="00371525"/>
    <w:rsid w:val="00376109"/>
    <w:rsid w:val="00377449"/>
    <w:rsid w:val="00396A23"/>
    <w:rsid w:val="003B4D60"/>
    <w:rsid w:val="003D0B31"/>
    <w:rsid w:val="003F4089"/>
    <w:rsid w:val="004068BA"/>
    <w:rsid w:val="00425A74"/>
    <w:rsid w:val="00426F11"/>
    <w:rsid w:val="00434ADB"/>
    <w:rsid w:val="00437712"/>
    <w:rsid w:val="00447001"/>
    <w:rsid w:val="004576A4"/>
    <w:rsid w:val="00461D1F"/>
    <w:rsid w:val="0048260A"/>
    <w:rsid w:val="00485093"/>
    <w:rsid w:val="004A2A44"/>
    <w:rsid w:val="004A72AE"/>
    <w:rsid w:val="004A7754"/>
    <w:rsid w:val="004D01FC"/>
    <w:rsid w:val="00504E8D"/>
    <w:rsid w:val="0050700E"/>
    <w:rsid w:val="00517ADD"/>
    <w:rsid w:val="005330BB"/>
    <w:rsid w:val="0053481F"/>
    <w:rsid w:val="00542CF5"/>
    <w:rsid w:val="00543643"/>
    <w:rsid w:val="00574EA4"/>
    <w:rsid w:val="005774AE"/>
    <w:rsid w:val="00581911"/>
    <w:rsid w:val="00582335"/>
    <w:rsid w:val="00583EF2"/>
    <w:rsid w:val="00591399"/>
    <w:rsid w:val="005B108C"/>
    <w:rsid w:val="005B3737"/>
    <w:rsid w:val="005B5998"/>
    <w:rsid w:val="005C6AA4"/>
    <w:rsid w:val="005D14A5"/>
    <w:rsid w:val="005D2818"/>
    <w:rsid w:val="005D4314"/>
    <w:rsid w:val="005D490A"/>
    <w:rsid w:val="005D5570"/>
    <w:rsid w:val="005E18D6"/>
    <w:rsid w:val="005E1C00"/>
    <w:rsid w:val="005E359A"/>
    <w:rsid w:val="005F4067"/>
    <w:rsid w:val="005F5C74"/>
    <w:rsid w:val="005F5D40"/>
    <w:rsid w:val="006003A6"/>
    <w:rsid w:val="00603FD4"/>
    <w:rsid w:val="006178D3"/>
    <w:rsid w:val="006211F5"/>
    <w:rsid w:val="00624A5B"/>
    <w:rsid w:val="00637332"/>
    <w:rsid w:val="0064696F"/>
    <w:rsid w:val="00654569"/>
    <w:rsid w:val="00660679"/>
    <w:rsid w:val="00681ACA"/>
    <w:rsid w:val="006915C4"/>
    <w:rsid w:val="00695346"/>
    <w:rsid w:val="006B228F"/>
    <w:rsid w:val="006B4466"/>
    <w:rsid w:val="006B4570"/>
    <w:rsid w:val="006C4E3D"/>
    <w:rsid w:val="006D645F"/>
    <w:rsid w:val="006E1796"/>
    <w:rsid w:val="006E6F2B"/>
    <w:rsid w:val="00700900"/>
    <w:rsid w:val="00705305"/>
    <w:rsid w:val="0070552A"/>
    <w:rsid w:val="0072575F"/>
    <w:rsid w:val="007314FD"/>
    <w:rsid w:val="00742292"/>
    <w:rsid w:val="007463A4"/>
    <w:rsid w:val="007463D3"/>
    <w:rsid w:val="00751178"/>
    <w:rsid w:val="00762BE9"/>
    <w:rsid w:val="00787720"/>
    <w:rsid w:val="007A15CD"/>
    <w:rsid w:val="007A66A5"/>
    <w:rsid w:val="007B03A7"/>
    <w:rsid w:val="007D1211"/>
    <w:rsid w:val="007D6210"/>
    <w:rsid w:val="007F2089"/>
    <w:rsid w:val="007F475E"/>
    <w:rsid w:val="008106C8"/>
    <w:rsid w:val="008371B0"/>
    <w:rsid w:val="008404E1"/>
    <w:rsid w:val="008521DC"/>
    <w:rsid w:val="00870903"/>
    <w:rsid w:val="00876440"/>
    <w:rsid w:val="00893AB1"/>
    <w:rsid w:val="008A270B"/>
    <w:rsid w:val="008A5835"/>
    <w:rsid w:val="008B45D5"/>
    <w:rsid w:val="008B7A0C"/>
    <w:rsid w:val="008C457D"/>
    <w:rsid w:val="008C6AF8"/>
    <w:rsid w:val="008C6BA0"/>
    <w:rsid w:val="008E51EF"/>
    <w:rsid w:val="008F093E"/>
    <w:rsid w:val="008F26B0"/>
    <w:rsid w:val="008F4D8D"/>
    <w:rsid w:val="00902492"/>
    <w:rsid w:val="00913CE2"/>
    <w:rsid w:val="00925735"/>
    <w:rsid w:val="00927488"/>
    <w:rsid w:val="00944788"/>
    <w:rsid w:val="0094547E"/>
    <w:rsid w:val="00952145"/>
    <w:rsid w:val="0098148A"/>
    <w:rsid w:val="00992B3F"/>
    <w:rsid w:val="009958C6"/>
    <w:rsid w:val="00A05F70"/>
    <w:rsid w:val="00A161A7"/>
    <w:rsid w:val="00A238AE"/>
    <w:rsid w:val="00A41970"/>
    <w:rsid w:val="00A826AB"/>
    <w:rsid w:val="00A945BA"/>
    <w:rsid w:val="00A94B97"/>
    <w:rsid w:val="00AA23FC"/>
    <w:rsid w:val="00AA4947"/>
    <w:rsid w:val="00AB02C2"/>
    <w:rsid w:val="00AB44D3"/>
    <w:rsid w:val="00AD1329"/>
    <w:rsid w:val="00AF199F"/>
    <w:rsid w:val="00B073A5"/>
    <w:rsid w:val="00B07FB3"/>
    <w:rsid w:val="00B14BAC"/>
    <w:rsid w:val="00B17726"/>
    <w:rsid w:val="00B314F1"/>
    <w:rsid w:val="00B37B5E"/>
    <w:rsid w:val="00B4627B"/>
    <w:rsid w:val="00B55D91"/>
    <w:rsid w:val="00B76FAA"/>
    <w:rsid w:val="00B86BA6"/>
    <w:rsid w:val="00B9015E"/>
    <w:rsid w:val="00BA12C1"/>
    <w:rsid w:val="00BA3D99"/>
    <w:rsid w:val="00BB4B29"/>
    <w:rsid w:val="00BB75C6"/>
    <w:rsid w:val="00BF150B"/>
    <w:rsid w:val="00C04056"/>
    <w:rsid w:val="00C2250D"/>
    <w:rsid w:val="00C24BF2"/>
    <w:rsid w:val="00C40C25"/>
    <w:rsid w:val="00C430B0"/>
    <w:rsid w:val="00C4427F"/>
    <w:rsid w:val="00C526DD"/>
    <w:rsid w:val="00C5595A"/>
    <w:rsid w:val="00C6718C"/>
    <w:rsid w:val="00C778A1"/>
    <w:rsid w:val="00C8162C"/>
    <w:rsid w:val="00C939AB"/>
    <w:rsid w:val="00C978C6"/>
    <w:rsid w:val="00CA0EA1"/>
    <w:rsid w:val="00CA34F3"/>
    <w:rsid w:val="00CB298B"/>
    <w:rsid w:val="00CC2B50"/>
    <w:rsid w:val="00CD0173"/>
    <w:rsid w:val="00CD6EC9"/>
    <w:rsid w:val="00D01ADB"/>
    <w:rsid w:val="00D05F27"/>
    <w:rsid w:val="00D11471"/>
    <w:rsid w:val="00D221E8"/>
    <w:rsid w:val="00D25366"/>
    <w:rsid w:val="00D3125F"/>
    <w:rsid w:val="00D37654"/>
    <w:rsid w:val="00D41ED9"/>
    <w:rsid w:val="00D421C1"/>
    <w:rsid w:val="00D87833"/>
    <w:rsid w:val="00DB3CBA"/>
    <w:rsid w:val="00DD356A"/>
    <w:rsid w:val="00E21FC2"/>
    <w:rsid w:val="00E50B79"/>
    <w:rsid w:val="00E920BA"/>
    <w:rsid w:val="00E95F6C"/>
    <w:rsid w:val="00EA6CD1"/>
    <w:rsid w:val="00EB0B78"/>
    <w:rsid w:val="00EB2B10"/>
    <w:rsid w:val="00EB66C4"/>
    <w:rsid w:val="00EC387A"/>
    <w:rsid w:val="00EC7A30"/>
    <w:rsid w:val="00ED27C8"/>
    <w:rsid w:val="00ED4C39"/>
    <w:rsid w:val="00ED5290"/>
    <w:rsid w:val="00ED672F"/>
    <w:rsid w:val="00F12AF4"/>
    <w:rsid w:val="00F157D8"/>
    <w:rsid w:val="00F54543"/>
    <w:rsid w:val="00F86A34"/>
    <w:rsid w:val="00F95179"/>
    <w:rsid w:val="00FA31CF"/>
    <w:rsid w:val="00FA5A32"/>
    <w:rsid w:val="00FB03A8"/>
    <w:rsid w:val="00FD7E80"/>
    <w:rsid w:val="00FE159A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12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34ADB"/>
    <w:rPr>
      <w:b/>
      <w:bCs/>
    </w:rPr>
  </w:style>
  <w:style w:type="paragraph" w:styleId="NormalWeb">
    <w:name w:val="Normal (Web)"/>
    <w:basedOn w:val="Normal"/>
    <w:uiPriority w:val="99"/>
    <w:unhideWhenUsed/>
    <w:rsid w:val="00434AD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34ADB"/>
    <w:rPr>
      <w:color w:val="0000FF"/>
      <w:u w:val="single"/>
    </w:rPr>
  </w:style>
  <w:style w:type="character" w:customStyle="1" w:styleId="caps">
    <w:name w:val="caps"/>
    <w:basedOn w:val="Policepardfaut"/>
    <w:rsid w:val="00944788"/>
  </w:style>
  <w:style w:type="paragraph" w:styleId="En-tte">
    <w:name w:val="header"/>
    <w:basedOn w:val="Normal"/>
    <w:link w:val="En-tteCar"/>
    <w:uiPriority w:val="99"/>
    <w:unhideWhenUsed/>
    <w:rsid w:val="005D14A5"/>
    <w:pPr>
      <w:tabs>
        <w:tab w:val="center" w:pos="4536"/>
        <w:tab w:val="right" w:pos="9072"/>
      </w:tabs>
    </w:pPr>
    <w:rPr>
      <w:rFonts w:ascii="Gill Sans MT" w:eastAsiaTheme="minorEastAsia" w:hAnsi="Gill Sans MT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D14A5"/>
    <w:rPr>
      <w:rFonts w:ascii="Gill Sans MT" w:eastAsiaTheme="minorEastAsia" w:hAnsi="Gill Sans MT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14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Chazaud</dc:creator>
  <cp:keywords/>
  <dc:description/>
  <cp:lastModifiedBy>Patricia Albanese</cp:lastModifiedBy>
  <cp:revision>2</cp:revision>
  <cp:lastPrinted>2022-02-16T09:10:00Z</cp:lastPrinted>
  <dcterms:created xsi:type="dcterms:W3CDTF">2022-02-16T09:12:00Z</dcterms:created>
  <dcterms:modified xsi:type="dcterms:W3CDTF">2022-02-16T09:12:00Z</dcterms:modified>
</cp:coreProperties>
</file>